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 № ___________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оказании услуг  по психолого-педагогической реабилитации и абилитации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 ____________________                                                              «____» ______________ 202__г.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Родитель (законный представитель) 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Ф.И.О.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(далее также – Родитель), действующий от своего имени и в интересах несовершеннолетнего_________________________________________________________________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(ФИО, год рождения)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(далее также – Ребёнок) с одной стороны, и Государственная органи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зация образования «Кузбасский региональный центр психолого-педагогической, медицинской и социальной помощи «Здоровье и развитие личности» (далее также – Центр) в лице ____________________________________________________________________________________, действующего на основании доверенности от ___.___.202__г., с другой стороны, совместно именуемые «Стороны», заключили настоящий договор о нижеследующем: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P74"/>
      <w:bookmarkEnd w:id="1"/>
      <w:r>
        <w:rPr>
          <w:rFonts w:cs="Times New Roman" w:ascii="Times New Roman" w:hAnsi="Times New Roman"/>
          <w:b/>
          <w:sz w:val="24"/>
          <w:szCs w:val="24"/>
        </w:rPr>
        <w:t>1. Предмет договора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Предметом договора является безвозмездное оказание услуг по психолого-педагогической реабилитации и абилитации Ребёнка с ограничением жизнедеятельности и его семье (далее также - услуги).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>
        <w:rPr>
          <w:rFonts w:cs="Times New Roman" w:ascii="Times New Roman" w:hAnsi="Times New Roman"/>
          <w:sz w:val="24"/>
          <w:szCs w:val="24"/>
        </w:rPr>
        <w:t>1.2. Центр оказывает услуги Ребёнку и семье в форме очных и (или) дистанционных консультаций, совместной активности с Ребёнком и семьей в помещениях Центра.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Права и обязанности Сторон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 Родитель имеет право: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знакомиться с уставом Центра, документами, регламентирующими организацию и осуществление деятельности, предусмотренной настоящим договором;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получать информацию о перечне услуг ранней помощи, предоставляемых Центром;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отказаться от получения услуг ранней помощи;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принимать участие во всех мероприятиях, связанных с предоставлением услуг ранней помощи Ребёнку и семье Центром;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получать весь перечень согласованных услуг ранней помощи без взимания платы;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своевременно получить услуги ранней помощи;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заведомо получать информацию об изменениях в предоставлении услуг ранней помощи;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защищать право на получение услуг ранней помощи в уважительной, отзывчивой манере;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вносить предложения по повышению качества предоставляемых Центром услуг.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 Родитель обязуется: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предоставлять полную и достоверную информацию и необходимые документы, запрашиваемые специалистами Центра;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своевременно сообщать Центру об изменении сведений, указанных при заключении настоящего Договора (данных Родителя и/или Ребёнка, состоянии его здоровья и психофизического развития, адреса проживания, контактных телефонов, и иные);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обеспечить надлежащее санитарно-гигиеническое состояние Ребёнка и лиц, его сопровождающих и (или) присутствующих при проведении занятий (опрятный вид, наличие сменной обуви, отсутствие инфекционных и простудных заболеваний);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соблюдать правила внутреннего распорядка Центра (иных локальных актов Центра, касающихся оказания услуг по настоящему договору), обеспечивать прибытие на встречи согласно расписанию до начала запланированной встречи;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предоставлении услуг в рамках индивидуальной программы (далее - ИП) активно участвовать во всех мероприятиях, связанных с ее составлением, реализацией, оценкой эффективности, завершением и переходом Ребёнка в образовательную организацию;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выполнять рекомендации специалистов, предоставляющих услуги;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бережно относиться к имуществу Центра, возмещать материальный ущерб, причиненный Центру;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соблюдать требования устава Центра,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Центра, другим детям их родителям (законным представителям);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заблаговременно извещать ведущего специалиста Центра о невозможности участия Ребёнка, семьи в запланированном мероприятии.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 Родитель дает согласие: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 проведение занятий.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 Центр имеет право: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самостоятельно осуществлять подбор и расстановку кадров для оказания услуг по настоящему договору;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предлагать Родителю формы и методы работы с детьми и семьей;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предлагать Родителю услуги согласно стандарту о порядке предоставления услуг;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 согласованию с Родителем осуществлять аудио-, фото- и видеосъемку мероприятий, связанных с предоставлением услуг, массовых и праздничных мероприятий с использованием материалов в исключительно некоммерческих целях (фото- или видеоотчеты, учебная, научная и научно-исследовательская деятельность);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целях соблюдения интересов Ребёнка направлять для дальнейшего обследования и уточнения медицинского диагноза в учреждения здравоохранения;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не допускать Родителя и Ребёнка в помещения Центра в случае наличия признаков </w:t>
      </w:r>
      <w:r>
        <w:rPr>
          <w:rFonts w:ascii="Times New Roman" w:hAnsi="Times New Roman"/>
          <w:color w:val="000000"/>
          <w:sz w:val="24"/>
          <w:szCs w:val="24"/>
        </w:rPr>
        <w:t>инфекционного заболевания.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2.5. Центр обязуется: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осуществлять свою деятельность в соответствии с действующим законодательством;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создать благоприятные условия для интеллектуального, нравственного, эмоционального и физического развития личности Ребёнка, обеспечить защиту его прав и свобод во время совместной активности с Ребёнком и семьей;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обеспечить безопасность жизнедеятельности и здоровья Ребёнка во время совместной активности на территории Центра, соблюдать установленные санитарно-гигиенические нормы, правила и требования;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принимать необходимые организационные и технические меры для защиты персональных данных Ребёнка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предоставлять услуги в соответствии с согласованным объемом, составом, формой, временем и местом.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 Срок договора, порядок его пролонгации и расторжения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Центром с момента его заключения и по «____» __________ 20__ 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 Договор пролонгируется автоматически в случае, если услуги предоставляются в рамках ИП, ежегодно при сохранении ограничения жизнедеятельности Ребёнка, подтвержденного результатами проведенных оценочных процедур, отсутствии медицинских противопоказаний и возражений с обеих сторон и если Ребёнок не достиг возраста 3 лет или если договор был пролонгирован в связи с обстоятельствами, указанными в п. 3.3.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 Договор пролонгируется после достижения Ребёнком возраста 3-х лет при сохранении ограничения жизнедеятельности Ребёнка по ежегодному решению консилиума Центра. В этом случае составляется дополненное соглашение к настоящему договору.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 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актами </w:t>
      </w:r>
      <w:r>
        <w:rPr>
          <w:rFonts w:eastAsia="Calibri" w:ascii="Times New Roman" w:hAnsi="Times New Roman"/>
          <w:color w:val="000000"/>
          <w:sz w:val="24"/>
          <w:szCs w:val="24"/>
        </w:rPr>
        <w:t>Кемеровской области — Кузбасса.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 Родитель вправе в одностороннем порядке отказаться от исполнения Договора, уведомив Центра письменно в срок не позднее, чем за 7 дней до дня расторжения.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 Центр вправе с согласия Родителя расторгнуть настоящий Договор и отчислить Ребёнка при переходе Ребёнка в образовательную организацию (при отсутствии запроса от Родителя на оказание услуг на период адаптации Ребёнка в образовательной организации);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при достижении всех поставленных целей в ИП;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достижении Ребёнком 7-летнего возраста (в случае пролонгации получения услуг  после достижения Ребёнком возраста 3 лет);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 медицинским противопоказаниям;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случае если надлежащее исполнение обязательства по оказанию услуг Ребёнку стало невозможным вследствие действий (бездействия) Родителя;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возникновении иных причин, создающих непреодолимые препятствия для продолжения реализации ИП.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 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Ответственность и порядок разрешения споров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Все споры и разногласия, которые могут возникнуть между Сторонами, будут разрешаться путем переговоров.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 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 Настоящий Договор составлен в двух экземплярах, имеющих одинаковую юридическую силу, по одному экземпляру для каждой Стороны.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 Дополнительные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Адреса, реквизиты и подписи сторон</w:t>
      </w:r>
    </w:p>
    <w:tbl>
      <w:tblPr>
        <w:tblW w:w="10095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4815"/>
        <w:gridCol w:w="343"/>
        <w:gridCol w:w="4937"/>
      </w:tblGrid>
      <w:tr>
        <w:trPr/>
        <w:tc>
          <w:tcPr>
            <w:tcW w:w="4815" w:type="dxa"/>
            <w:tcBorders/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 Центр:</w:t>
            </w:r>
          </w:p>
          <w:p>
            <w:pPr>
              <w:pStyle w:val="Style27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ГОО «Кузбасский РЦППМС»</w:t>
            </w:r>
          </w:p>
          <w:p>
            <w:pPr>
              <w:pStyle w:val="Style27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650023, Кемеровская область — Кузбасс, г. Кемерово, пр. Ленина 126А</w:t>
            </w:r>
          </w:p>
          <w:p>
            <w:pPr>
              <w:pStyle w:val="Style27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т.+7(3842)77-07-67</w:t>
            </w:r>
          </w:p>
          <w:p>
            <w:pPr>
              <w:pStyle w:val="Style27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/ КПП </w:t>
            </w:r>
            <w:bookmarkStart w:id="3" w:name="__DdeLink__479_3307735768"/>
            <w:r>
              <w:rPr>
                <w:rFonts w:ascii="Times New Roman" w:hAnsi="Times New Roman"/>
                <w:sz w:val="24"/>
                <w:szCs w:val="24"/>
              </w:rPr>
              <w:t>4207046104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/ 420501001</w:t>
            </w:r>
          </w:p>
          <w:p>
            <w:pPr>
              <w:pStyle w:val="Style27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Rubik;icomoon;sans-serif" w:hAnsi="Rubik;icomoon;sans-serif"/>
                <w:b w:val="false"/>
                <w:i w:val="false"/>
                <w:caps w:val="false"/>
                <w:smallCaps w:val="false"/>
                <w:color w:val="35383B"/>
                <w:spacing w:val="0"/>
                <w:sz w:val="21"/>
              </w:rPr>
              <w:t>1024200702503</w:t>
            </w:r>
          </w:p>
        </w:tc>
        <w:tc>
          <w:tcPr>
            <w:tcW w:w="3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7.2. Родитель: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ФИО и статус законного представителя несовершеннолетнего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серия____________ №____________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"__" 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__________________________________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___________________/ ___________________</w:t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«___»____________20__г.</w:t>
            </w:r>
          </w:p>
        </w:tc>
        <w:tc>
          <w:tcPr>
            <w:tcW w:w="3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37" w:type="dxa"/>
            <w:tcBorders/>
            <w:shd w:color="auto" w:fill="auto" w:val="clear"/>
          </w:tcPr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_____________________/ 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8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«___»____________20__г.</w:t>
            </w:r>
          </w:p>
        </w:tc>
      </w:tr>
    </w:tbl>
    <w:p>
      <w:pPr>
        <w:sectPr>
          <w:type w:val="nextPage"/>
          <w:pgSz w:w="11906" w:h="16838"/>
          <w:pgMar w:left="1200" w:right="566" w:gutter="0" w:header="0" w:top="258" w:footer="0" w:bottom="426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родителя (законного представителя) несовершеннолетнего на обработку персональных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  <w:t>Я, __________________________________________________________________________________</w:t>
      </w:r>
    </w:p>
    <w:p>
      <w:pPr>
        <w:pStyle w:val="Default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  <w:t>____________________________________________________________________________________,</w:t>
      </w:r>
    </w:p>
    <w:p>
      <w:pPr>
        <w:pStyle w:val="Default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  <w:t>паспорт  серия ______ № ____________ выдан ____________________________________________</w:t>
      </w:r>
    </w:p>
    <w:p>
      <w:pPr>
        <w:pStyle w:val="Default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  <w:t>_________________________________________________________________________________________________________________________________________________ «___» ________20 ___ года, являясь родителем (законным представителем) несовершеннолетнего ________________________</w:t>
      </w:r>
    </w:p>
    <w:p>
      <w:pPr>
        <w:pStyle w:val="Default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  <w:t xml:space="preserve">_____________________________________________________________________________________________________________________________________________________(далее также – Ребёнок), </w:t>
      </w:r>
    </w:p>
    <w:p>
      <w:pPr>
        <w:pStyle w:val="Default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  <w:t>приходящегося мне ________________________________, проживающего по адресу:___________</w:t>
      </w:r>
    </w:p>
    <w:p>
      <w:pPr>
        <w:pStyle w:val="Default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  <w:t>_________________________________________________________________________________________________________________________________________________________________________</w:t>
      </w:r>
    </w:p>
    <w:p>
      <w:pPr>
        <w:pStyle w:val="Default"/>
        <w:jc w:val="both"/>
        <w:rPr>
          <w:i/>
          <w:i/>
          <w:iCs/>
        </w:rPr>
      </w:pPr>
      <w:r>
        <w:rPr/>
        <w:t>____________________________________________________________________________________,</w:t>
      </w:r>
    </w:p>
    <w:p>
      <w:pPr>
        <w:pStyle w:val="Normal"/>
        <w:spacing w:lineRule="auto" w:line="240" w:before="0" w:after="0"/>
        <w:ind w:right="-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 г. № 152-ФЗ «О персональных данных» даю согласие на обработку своих персональных данных и данных Ребёнка </w:t>
      </w:r>
      <w:r>
        <w:rPr>
          <w:rFonts w:ascii="Times New Roman" w:hAnsi="Times New Roman"/>
          <w:b/>
          <w:i/>
          <w:sz w:val="24"/>
          <w:szCs w:val="24"/>
        </w:rPr>
        <w:t xml:space="preserve">Государственной организацией образования «Кузбасский региональный центр психолого-педагогической, медицинской и социальной помощи «Здоровье и развитие личности» </w:t>
      </w:r>
      <w:r>
        <w:rPr>
          <w:rFonts w:ascii="Times New Roman" w:hAnsi="Times New Roman"/>
          <w:sz w:val="24"/>
          <w:szCs w:val="24"/>
        </w:rPr>
        <w:t>(ОГРН (далее – Оператор), находящимся по адресу: 650023, Российская Федерация, Кемеровская область-Кузбасс, г. Кемерово, пр. Ленина, 126А, на следующих условиях: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Обработка персональных данных осуществляется Оператором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Обработка персональных данных осуществляется как в электронном, так и документированном виде;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Перечень персональных данных субъекта, которые передаются Оператору на обработку: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фамилия, имя, отчество;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паспортные данные или данные документа, его заменяющего;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Перечень персональных данных Ребёнка, которые передаются Оператору на обработку: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- данные свидетельства о рождении;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сведения о месте обучения;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сведения о состоянии здоровья;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адрес места проживания;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сведения о состоянии здоровья;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Целью обработки персональных данных является оказание услуг по психолого-педагогической реабилитации и абилитации Ребёнка с ограничением жизнедеятельности и его семье,</w:t>
      </w:r>
      <w:r>
        <w:rPr>
          <w:rFonts w:eastAsia="Times New Roman" w:ascii="Times New Roman" w:hAnsi="Times New Roman"/>
          <w:sz w:val="24"/>
          <w:szCs w:val="24"/>
        </w:rPr>
        <w:t xml:space="preserve"> в том числе размещение персональных данных Ребёнка в электронной базе данных Оператора с целью автоматизации статистического анализа и учета осуществляемых видов деятельности;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Оператор обязуется использовать персональные данные исключительно в заявленных целях в соответствии с действующим законодательством Российской Федерации;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В соответствии с пунктом 4 статьи 14 Федерального закона от 27.07.2006г. № 152-ФЗ «О персональных данных» субъект персональных данных имеет право на получение информации, касающейся обработки его персональных данных;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Порядок отзыва настоящего согласия - по личному заявлению субъекта персональных данных;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Срок предоставления настоящего согласия – бессрочно до момента отзыва.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«____» ___________ 20__ г.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_____________ /_________________/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jc w:val="center"/>
        <w:rPr>
          <w:rFonts w:ascii="Times New Roman" w:hAnsi="Times New Roman"/>
          <w:i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Подпись               Расшифровка подписи        </w:t>
      </w:r>
    </w:p>
    <w:sectPr>
      <w:type w:val="nextPage"/>
      <w:pgSz w:w="11906" w:h="16838"/>
      <w:pgMar w:left="1134" w:right="566" w:gutter="0" w:header="0" w:top="258" w:footer="0" w:bottom="426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Rubik">
    <w:altName w:val="icomoo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a1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d6d90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d6d90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9937d9"/>
    <w:rPr>
      <w:rFonts w:ascii="Segoe UI" w:hAnsi="Segoe UI" w:eastAsia="Calibri" w:cs="Segoe UI"/>
      <w:sz w:val="18"/>
      <w:szCs w:val="18"/>
    </w:rPr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f72b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f72b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f72b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4f72b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4f72b9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2d6d90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cs="" w:cstheme="minorBidi"/>
    </w:rPr>
  </w:style>
  <w:style w:type="paragraph" w:styleId="Style26">
    <w:name w:val="Footer"/>
    <w:basedOn w:val="Normal"/>
    <w:uiPriority w:val="99"/>
    <w:unhideWhenUsed/>
    <w:rsid w:val="002d6d90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cs="" w:cstheme="minorBidi"/>
    </w:rPr>
  </w:style>
  <w:style w:type="paragraph" w:styleId="Normacttext" w:customStyle="1">
    <w:name w:val="norm_act_text"/>
    <w:basedOn w:val="Normal"/>
    <w:qFormat/>
    <w:rsid w:val="003122a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9937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Default" w:customStyle="1">
    <w:name w:val="Default"/>
    <w:qFormat/>
    <w:rsid w:val="005b2a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B336-33E1-4D68-96CB-6E8AE03E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LibreOffice/7.2.5.2.0$Linux_X86_64 LibreOffice_project/20$Build-2</Application>
  <AppVersion>15.0000</AppVersion>
  <Pages>4</Pages>
  <Words>1413</Words>
  <Characters>11518</Characters>
  <CharactersWithSpaces>13043</CharactersWithSpaces>
  <Paragraphs>126</Paragraphs>
  <Company>ГУО Кемеровский ОПВЦ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2021-05-24T06:29:00Z</dcterms:created>
  <dc:creator>PC100</dc:creator>
  <dc:description/>
  <dc:language>ru-RU</dc:language>
  <cp:lastModifiedBy/>
  <cp:lastPrinted>2016-10-28T09:57:00Z</cp:lastPrinted>
  <dcterms:modified xsi:type="dcterms:W3CDTF">2022-03-23T14:46:18Z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